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D" w:rsidRPr="00516B30" w:rsidRDefault="00D8411D" w:rsidP="00D8411D">
      <w:pPr>
        <w:spacing w:before="120" w:after="120"/>
        <w:rPr>
          <w:rFonts w:eastAsia="Calibri"/>
          <w:b/>
          <w:szCs w:val="22"/>
          <w:u w:val="single"/>
          <w:lang w:eastAsia="en-GB"/>
        </w:rPr>
      </w:pPr>
      <w:r w:rsidRPr="00516B30">
        <w:rPr>
          <w:rFonts w:eastAsia="Calibri"/>
          <w:b/>
          <w:szCs w:val="22"/>
          <w:u w:val="single"/>
          <w:lang w:eastAsia="en-GB"/>
        </w:rPr>
        <w:t>12. Standardni obrazac za europsku jedinstvenu dokumentaciju o nabavi (ESPD)</w:t>
      </w:r>
    </w:p>
    <w:p w:rsidR="00D8411D" w:rsidRPr="00516B30" w:rsidRDefault="00D8411D" w:rsidP="00D8411D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516B30">
        <w:rPr>
          <w:rFonts w:eastAsia="Calibri"/>
          <w:b/>
          <w:sz w:val="22"/>
          <w:szCs w:val="22"/>
          <w:lang w:eastAsia="en-GB"/>
        </w:rPr>
        <w:t>Dio I.: Podaci o postupku nabave i javnom naručitelju ili naručitelju</w:t>
      </w:r>
    </w:p>
    <w:p w:rsidR="00D8411D" w:rsidRPr="00516B30" w:rsidRDefault="00D8411D" w:rsidP="00D8411D">
      <w:pPr>
        <w:rPr>
          <w:rFonts w:ascii="Calibri" w:eastAsia="Calibri" w:hAnsi="Calibri"/>
          <w:sz w:val="22"/>
          <w:szCs w:val="22"/>
          <w:lang w:eastAsia="en-GB"/>
        </w:rPr>
      </w:pPr>
    </w:p>
    <w:p w:rsidR="00D8411D" w:rsidRPr="00516B30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2"/>
          <w:szCs w:val="22"/>
          <w:lang w:eastAsia="en-GB"/>
        </w:rPr>
      </w:pPr>
      <w:r w:rsidRPr="00516B30">
        <w:rPr>
          <w:rFonts w:eastAsia="Calibri"/>
          <w:b/>
          <w:i/>
          <w:w w:val="0"/>
          <w:sz w:val="22"/>
          <w:szCs w:val="22"/>
          <w:lang w:eastAsia="en-GB"/>
        </w:rPr>
        <w:t xml:space="preserve">Za postupke nabave u kojima je poziv na nadmetanje objavljen u Službenom listu Europske unije, podaci koji se zahtijevaju u dijelu I. automatski će se preuzeti </w:t>
      </w: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pod uvjetom da se elektronički servis ESPD-a</w:t>
      </w:r>
      <w:r w:rsidRPr="00516B30">
        <w:rPr>
          <w:rFonts w:eastAsia="Calibri"/>
          <w:b/>
          <w:i/>
          <w:w w:val="0"/>
          <w:sz w:val="22"/>
          <w:szCs w:val="22"/>
          <w:u w:val="single"/>
          <w:vertAlign w:val="superscript"/>
          <w:lang w:eastAsia="en-GB"/>
        </w:rPr>
        <w:footnoteReference w:id="1"/>
      </w: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 xml:space="preserve"> upotrebljava za stvaranje i ispunjavanje ESPD-a.</w:t>
      </w:r>
      <w:r w:rsidRPr="00516B30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</w:t>
      </w:r>
      <w:r w:rsidRPr="00516B30">
        <w:rPr>
          <w:rFonts w:eastAsia="Calibri"/>
          <w:b/>
          <w:sz w:val="22"/>
          <w:szCs w:val="22"/>
          <w:lang w:eastAsia="en-GB"/>
        </w:rPr>
        <w:t xml:space="preserve">Upućivanje na </w:t>
      </w:r>
      <w:r w:rsidRPr="00516B30">
        <w:rPr>
          <w:rFonts w:eastAsia="Calibri"/>
          <w:b/>
          <w:i/>
          <w:sz w:val="22"/>
          <w:szCs w:val="22"/>
          <w:lang w:eastAsia="en-GB"/>
        </w:rPr>
        <w:t>odgovarajuću obavijest</w:t>
      </w:r>
      <w:r w:rsidRPr="00516B30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2"/>
      </w:r>
      <w:r w:rsidRPr="00516B30">
        <w:rPr>
          <w:rFonts w:eastAsia="Calibri"/>
          <w:b/>
          <w:sz w:val="22"/>
          <w:szCs w:val="22"/>
          <w:lang w:eastAsia="en-GB"/>
        </w:rPr>
        <w:t xml:space="preserve"> objavljenu u Službenom listu Europske unije:</w:t>
      </w:r>
      <w:r w:rsidRPr="00516B30">
        <w:rPr>
          <w:rFonts w:eastAsia="Calibri"/>
          <w:b/>
          <w:sz w:val="22"/>
          <w:szCs w:val="22"/>
          <w:lang w:eastAsia="en-GB"/>
        </w:rPr>
        <w:br/>
        <w:t xml:space="preserve">SLEU S broj [], datum [], stranica [], </w:t>
      </w:r>
      <w:r w:rsidRPr="00516B30">
        <w:rPr>
          <w:rFonts w:eastAsia="Calibri"/>
          <w:b/>
          <w:sz w:val="22"/>
          <w:szCs w:val="22"/>
          <w:lang w:eastAsia="en-GB"/>
        </w:rPr>
        <w:br/>
        <w:t>Broj obavijesti u SL S: [ ][ ][ ][ ]/S [ ][ ][ ]–[ ][ ][ ][ ][ ][ ][ ]</w:t>
      </w:r>
    </w:p>
    <w:p w:rsidR="00D8411D" w:rsidRPr="00516B30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  <w:lang w:eastAsia="en-GB"/>
        </w:rPr>
      </w:pP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Ako poziv na nadmetanje nije objavljen u SLEU, javni naručitelj ili naručitelj mora unijeti podatke kojima se omogućuje jasno utvrđivanje postupka nabave:</w:t>
      </w:r>
    </w:p>
    <w:p w:rsidR="00D8411D" w:rsidRPr="00516B30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2"/>
          <w:szCs w:val="22"/>
          <w:lang w:eastAsia="en-GB"/>
        </w:rPr>
      </w:pPr>
      <w:r w:rsidRPr="00516B30">
        <w:rPr>
          <w:rFonts w:eastAsia="Calibri"/>
          <w:b/>
          <w:sz w:val="22"/>
          <w:szCs w:val="22"/>
          <w:lang w:eastAsia="en-GB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D8411D" w:rsidRPr="00516B30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516B30">
        <w:rPr>
          <w:rFonts w:eastAsia="Calibri"/>
          <w:b/>
          <w:smallCaps/>
          <w:sz w:val="22"/>
          <w:szCs w:val="22"/>
          <w:lang w:eastAsia="en-GB"/>
        </w:rPr>
        <w:t>Podaci o postupku nabave</w:t>
      </w:r>
    </w:p>
    <w:p w:rsidR="00D8411D" w:rsidRPr="00516B30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516B30">
        <w:rPr>
          <w:rFonts w:eastAsia="Calibri"/>
          <w:b/>
          <w:i/>
          <w:w w:val="0"/>
          <w:sz w:val="22"/>
          <w:szCs w:val="22"/>
          <w:lang w:eastAsia="en-GB"/>
        </w:rPr>
        <w:t xml:space="preserve">Podaci koji se zahtijevaju u dijelu I. automatski će se preuzeti </w:t>
      </w: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pod uvjetom da se prethodno navedeni elektronički servis ESPD-a upotrebljava za stvaranje i ispunjavanje ESPD-a.</w:t>
      </w:r>
      <w:r w:rsidRPr="00516B30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U protivnom, </w:t>
      </w:r>
      <w:r w:rsidRPr="00516B30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 xml:space="preserve">te podatke mora unijeti </w:t>
      </w:r>
      <w:r w:rsidRPr="00516B30">
        <w:rPr>
          <w:rFonts w:eastAsia="Calibri"/>
          <w:b/>
          <w:w w:val="0"/>
          <w:sz w:val="22"/>
          <w:szCs w:val="22"/>
          <w:u w:val="single"/>
          <w:lang w:eastAsia="en-GB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516B30" w:rsidTr="00F23434">
        <w:trPr>
          <w:trHeight w:val="349"/>
        </w:trPr>
        <w:tc>
          <w:tcPr>
            <w:tcW w:w="4644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516B30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Identitet naručitelja</w:t>
            </w:r>
            <w:r w:rsidRPr="00516B30">
              <w:rPr>
                <w:rFonts w:eastAsia="Calibri"/>
                <w:b/>
                <w:i/>
                <w:sz w:val="22"/>
                <w:szCs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516B30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516B30" w:rsidTr="00F23434">
        <w:trPr>
          <w:trHeight w:val="349"/>
        </w:trPr>
        <w:tc>
          <w:tcPr>
            <w:tcW w:w="4644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516B30">
              <w:rPr>
                <w:rFonts w:eastAsia="Calibri"/>
                <w:sz w:val="22"/>
                <w:szCs w:val="22"/>
                <w:lang w:eastAsia="en-GB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MINISTARSTVO HRVATSKIH BRANITELJA</w:t>
            </w:r>
          </w:p>
        </w:tc>
      </w:tr>
      <w:tr w:rsidR="00D8411D" w:rsidRPr="00516B30" w:rsidTr="00F23434">
        <w:trPr>
          <w:trHeight w:val="485"/>
        </w:trPr>
        <w:tc>
          <w:tcPr>
            <w:tcW w:w="4644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516B30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516B30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516B30" w:rsidTr="00F23434">
        <w:trPr>
          <w:trHeight w:val="484"/>
        </w:trPr>
        <w:tc>
          <w:tcPr>
            <w:tcW w:w="4644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516B30">
              <w:rPr>
                <w:rFonts w:eastAsia="Calibri"/>
                <w:sz w:val="22"/>
                <w:szCs w:val="22"/>
                <w:lang w:eastAsia="en-GB"/>
              </w:rPr>
              <w:t>Naziv ili kratak opis nabave</w:t>
            </w:r>
            <w:r w:rsidRPr="00516B30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"/>
            </w:r>
            <w:r w:rsidRPr="00516B30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411D" w:rsidRPr="00BC786B" w:rsidRDefault="00D8411D" w:rsidP="00F23434">
            <w:pPr>
              <w:jc w:val="both"/>
              <w:rPr>
                <w:sz w:val="22"/>
                <w:szCs w:val="22"/>
              </w:rPr>
            </w:pPr>
            <w:r w:rsidRPr="00BC786B">
              <w:rPr>
                <w:iCs/>
                <w:sz w:val="22"/>
                <w:szCs w:val="22"/>
              </w:rPr>
              <w:t>Nabava i isporuka osobnih vozila za hrvatske ratne vojne invalide iz Domovinskog rata s oštećenjem organizma 100% I. skupine</w:t>
            </w:r>
            <w:r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D8411D" w:rsidRPr="00516B30" w:rsidTr="00F23434">
        <w:trPr>
          <w:trHeight w:val="484"/>
        </w:trPr>
        <w:tc>
          <w:tcPr>
            <w:tcW w:w="4644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516B30">
              <w:rPr>
                <w:rFonts w:eastAsia="Calibri"/>
                <w:sz w:val="22"/>
                <w:szCs w:val="22"/>
                <w:lang w:eastAsia="en-GB"/>
              </w:rPr>
              <w:t>Referentni broj predmeta koji dodjeljuje javni naručitelj ili naručitelj (</w:t>
            </w:r>
            <w:r w:rsidRPr="00516B30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516B30">
              <w:rPr>
                <w:rFonts w:eastAsia="Calibri"/>
                <w:sz w:val="22"/>
                <w:szCs w:val="22"/>
                <w:lang w:eastAsia="en-GB"/>
              </w:rPr>
              <w:t>)</w:t>
            </w:r>
            <w:r w:rsidRPr="00516B30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5"/>
            </w:r>
            <w:r w:rsidRPr="00516B30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411D" w:rsidRPr="00516B30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GB"/>
              </w:rPr>
              <w:t>Ev</w:t>
            </w:r>
            <w:proofErr w:type="spellEnd"/>
            <w:r>
              <w:rPr>
                <w:rFonts w:eastAsia="Calibri"/>
                <w:sz w:val="22"/>
                <w:szCs w:val="22"/>
                <w:lang w:eastAsia="en-GB"/>
              </w:rPr>
              <w:t xml:space="preserve">. broj nabave: </w:t>
            </w:r>
            <w:r w:rsidRPr="00735D57">
              <w:rPr>
                <w:rFonts w:eastAsia="Calibri"/>
                <w:sz w:val="22"/>
                <w:szCs w:val="22"/>
                <w:lang w:eastAsia="en-GB"/>
              </w:rPr>
              <w:t>20/2017-JN</w:t>
            </w:r>
            <w:r w:rsidRPr="00516B30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D8411D" w:rsidRPr="00516B30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sz w:val="22"/>
          <w:szCs w:val="22"/>
          <w:lang w:eastAsia="en-GB"/>
        </w:rPr>
      </w:pPr>
      <w:r w:rsidRPr="00516B30">
        <w:rPr>
          <w:rFonts w:eastAsia="Calibri"/>
          <w:b/>
          <w:i/>
          <w:sz w:val="22"/>
          <w:szCs w:val="22"/>
          <w:u w:val="single"/>
          <w:lang w:eastAsia="en-GB"/>
        </w:rPr>
        <w:t>Sve</w:t>
      </w:r>
      <w:r w:rsidRPr="00516B30">
        <w:rPr>
          <w:rFonts w:eastAsia="Calibri"/>
          <w:b/>
          <w:i/>
          <w:sz w:val="22"/>
          <w:szCs w:val="22"/>
          <w:lang w:eastAsia="en-GB"/>
        </w:rPr>
        <w:t xml:space="preserve"> ostale podatke u svim dijelovima ESPD-a mora unijeti </w:t>
      </w:r>
      <w:r w:rsidRPr="00516B30">
        <w:rPr>
          <w:rFonts w:eastAsia="Calibri"/>
          <w:b/>
          <w:i/>
          <w:sz w:val="22"/>
          <w:szCs w:val="22"/>
          <w:u w:val="single"/>
          <w:lang w:eastAsia="en-GB"/>
        </w:rPr>
        <w:t>gospodarski subjekt</w:t>
      </w:r>
      <w:r w:rsidRPr="00516B30">
        <w:rPr>
          <w:rFonts w:eastAsia="Calibri"/>
          <w:szCs w:val="22"/>
          <w:lang w:eastAsia="en-GB"/>
        </w:rPr>
        <w:t>.</w:t>
      </w:r>
    </w:p>
    <w:p w:rsidR="00D8411D" w:rsidRPr="00516B30" w:rsidRDefault="00D8411D" w:rsidP="00D8411D">
      <w:pPr>
        <w:rPr>
          <w:rFonts w:ascii="Calibri" w:eastAsia="Calibri" w:hAnsi="Calibri"/>
          <w:sz w:val="22"/>
          <w:szCs w:val="22"/>
          <w:lang w:eastAsia="en-GB"/>
        </w:rPr>
      </w:pPr>
    </w:p>
    <w:p w:rsidR="00D8411D" w:rsidRPr="00516B30" w:rsidRDefault="00D8411D" w:rsidP="00D8411D">
      <w:pPr>
        <w:rPr>
          <w:rFonts w:ascii="Calibri" w:eastAsia="Calibri" w:hAnsi="Calibri"/>
          <w:sz w:val="22"/>
          <w:szCs w:val="22"/>
          <w:lang w:eastAsia="en-GB"/>
        </w:rPr>
      </w:pPr>
    </w:p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lastRenderedPageBreak/>
        <w:t>Dio II.: Podaci o gospodarskom subjektu</w:t>
      </w:r>
    </w:p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ind w:left="850" w:hanging="85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D8411D" w:rsidRPr="004C362E" w:rsidTr="00F23434">
        <w:trPr>
          <w:trHeight w:val="1372"/>
        </w:trPr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Porezni broj, ako je primjenjivo: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rPr>
          <w:trHeight w:val="2002"/>
        </w:trPr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Osoba ili osobe za kontakt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Internetska adresa (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web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-adresa) (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mikropoduzeće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>, malo ili srednje poduzeće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Samo ako je nabava rezervirana</w:t>
            </w:r>
            <w:r w:rsidRPr="004C362E">
              <w:rPr>
                <w:rFonts w:eastAsia="Calibri"/>
                <w:b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4C362E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je li gospodarski subjekt zaštićena radionica, „socijalno poduzeće”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će osigurati izvršenje ugovora u kontekstu zaštićenih programa zapošljavanja?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koliki je odgovarajući postotak radnika s invaliditetom ili radnika u nepovoljnom položaju?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[….]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Ako je primjenjivo, je li gospodarski subjekt upisan u službeni popis odobrenih gospodarskih subjekata ili ima jednakovrijednu potvrdu (npr. u skladu s nacionalnim (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pret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>)kvalifikacijskim sustavom)?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 [] Nije primjenjivo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szCs w:val="22"/>
                <w:u w:val="single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a) navedite naziv popisa ili potvrde i odgovarajući registracijski ili broj potvrđivanja, ako je primjenjivo: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b) ako su potvrda o registraciji ili prethodno spomenuta potvrda dostupni u elektroničkom obliku, navedite: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navedite upućivanja na kojima se temelji registracija ili potvrda i, ako je primjenjivo, klasifikaciju iz službenog popisa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d) obuhvaća li registracija ili potvrda sve potrebne kriterije za odabir?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ne: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w w:val="0"/>
                <w:sz w:val="22"/>
                <w:szCs w:val="22"/>
                <w:u w:val="single"/>
                <w:lang w:eastAsia="en-GB"/>
              </w:rPr>
              <w:t>Dopunite podacima koji nedostaju u dijelu IV., odjeljcima A, B, C ili D ovisno o slučaju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SAMO ako se to traži u odgovarajućoj obavijesti ili dokumentaciji o nabavi:</w:t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e) hoće li gospodarski subjekt moći predočiti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potvrdu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b) 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d)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e)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Sudjeluje li gospodarski subjekt u postupku nabave zajedno s drugim gospodarskim subjektima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D8411D" w:rsidRPr="004C362E" w:rsidTr="00F23434">
        <w:tc>
          <w:tcPr>
            <w:tcW w:w="9289" w:type="dxa"/>
            <w:gridSpan w:val="2"/>
            <w:shd w:val="clear" w:color="auto" w:fill="BFBFBF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, osigurajte da ostali subjekti dostave zaseban obrazac ESPD-a.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navedite ulogu gospodarskog subjekta u skupini (voditelj, odgovoran za određene zadaće…):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navedite ostale gospodarske subjekte koji sudjeluju u postupku nabave: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a):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b):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Grupe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B: Podaci o zastupnicima gospodarskog subjekta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Puno ime;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[]Da []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Ne</w:t>
            </w:r>
            <w:proofErr w:type="spellEnd"/>
          </w:p>
        </w:tc>
      </w:tr>
    </w:tbl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>Ako je odgovor da</w:t>
      </w:r>
      <w:r w:rsidRPr="004C362E">
        <w:rPr>
          <w:rFonts w:eastAsia="Calibri"/>
          <w:i/>
          <w:sz w:val="22"/>
          <w:szCs w:val="22"/>
          <w:lang w:eastAsia="en-GB"/>
        </w:rPr>
        <w:t xml:space="preserve">, dostavite zaseban obrazac ESPD-a u kojem su navedeni podaci zatraženi u </w:t>
      </w:r>
      <w:r w:rsidRPr="004C362E">
        <w:rPr>
          <w:rFonts w:eastAsia="Calibri"/>
          <w:b/>
          <w:i/>
          <w:sz w:val="22"/>
          <w:szCs w:val="22"/>
          <w:lang w:eastAsia="en-GB"/>
        </w:rPr>
        <w:t>odjeljcima A i B ovog dijela i u dijelu III. za svaki</w:t>
      </w:r>
      <w:r w:rsidRPr="004C362E">
        <w:rPr>
          <w:rFonts w:eastAsia="Calibri"/>
          <w:i/>
          <w:sz w:val="22"/>
          <w:szCs w:val="22"/>
          <w:lang w:eastAsia="en-GB"/>
        </w:rPr>
        <w:t xml:space="preserve"> od predmetnih subjekata, koji su ispravno popunili i potpisali predmetni subjekti. </w:t>
      </w:r>
      <w:r w:rsidRPr="004C362E">
        <w:rPr>
          <w:rFonts w:eastAsia="Calibri"/>
          <w:i/>
          <w:sz w:val="22"/>
          <w:szCs w:val="22"/>
          <w:lang w:eastAsia="en-GB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4C362E">
        <w:rPr>
          <w:rFonts w:eastAsia="Calibri"/>
          <w:i/>
          <w:sz w:val="22"/>
          <w:szCs w:val="22"/>
          <w:lang w:eastAsia="en-GB"/>
        </w:rPr>
        <w:br/>
        <w:t>Ako je to relevantno za posebnu sposobnost ili sposobnosti na koje se oslanja gospodarski subjekt, navedite podatke u dijelovima IV. i V. za svaki predmetni subjekt</w:t>
      </w:r>
      <w:r w:rsidRPr="004C362E">
        <w:rPr>
          <w:rFonts w:eastAsia="Calibri"/>
          <w:i/>
          <w:sz w:val="22"/>
          <w:szCs w:val="22"/>
          <w:vertAlign w:val="superscript"/>
          <w:lang w:eastAsia="en-GB"/>
        </w:rPr>
        <w:footnoteReference w:id="12"/>
      </w:r>
      <w:r w:rsidRPr="004C362E">
        <w:rPr>
          <w:rFonts w:eastAsia="Calibri"/>
          <w:i/>
          <w:sz w:val="22"/>
          <w:szCs w:val="22"/>
          <w:lang w:eastAsia="en-GB"/>
        </w:rPr>
        <w:t>.</w:t>
      </w:r>
    </w:p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z w:val="22"/>
          <w:szCs w:val="22"/>
          <w:u w:val="single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 xml:space="preserve">D: Podaci o </w:t>
      </w:r>
      <w:proofErr w:type="spellStart"/>
      <w:r w:rsidRPr="004C362E">
        <w:rPr>
          <w:rFonts w:eastAsia="Calibri"/>
          <w:b/>
          <w:sz w:val="22"/>
          <w:szCs w:val="22"/>
          <w:lang w:eastAsia="en-GB"/>
        </w:rPr>
        <w:t>podugovarateljima</w:t>
      </w:r>
      <w:proofErr w:type="spellEnd"/>
      <w:r w:rsidRPr="004C362E">
        <w:rPr>
          <w:rFonts w:eastAsia="Calibri"/>
          <w:b/>
          <w:sz w:val="22"/>
          <w:szCs w:val="22"/>
          <w:lang w:eastAsia="en-GB"/>
        </w:rPr>
        <w:t xml:space="preserve"> na čije se sposobnosti gospodarski subjekt </w:t>
      </w:r>
      <w:r w:rsidRPr="004C362E">
        <w:rPr>
          <w:rFonts w:eastAsia="Calibri"/>
          <w:b/>
          <w:sz w:val="22"/>
          <w:szCs w:val="22"/>
          <w:u w:val="single"/>
          <w:lang w:eastAsia="en-GB"/>
        </w:rPr>
        <w:t>ne oslanja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32"/>
          <w:szCs w:val="22"/>
          <w:lang w:eastAsia="en-GB"/>
        </w:rPr>
      </w:pPr>
      <w:r w:rsidRPr="004C362E">
        <w:rPr>
          <w:rFonts w:eastAsia="Calibri"/>
          <w:b/>
          <w:sz w:val="32"/>
          <w:szCs w:val="22"/>
          <w:lang w:eastAsia="en-GB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Cs w:val="22"/>
                <w:lang w:eastAsia="en-GB"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Cs w:val="22"/>
                <w:lang w:eastAsia="en-GB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Cs w:val="22"/>
                <w:lang w:eastAsia="en-GB"/>
              </w:rPr>
              <w:t>[]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Da []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Ne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Cs w:val="22"/>
                <w:lang w:eastAsia="en-GB"/>
              </w:rPr>
              <w:t xml:space="preserve">Ako </w:t>
            </w:r>
            <w:r w:rsidRPr="004C362E">
              <w:rPr>
                <w:rFonts w:eastAsia="Calibri"/>
                <w:b/>
                <w:szCs w:val="22"/>
                <w:lang w:eastAsia="en-GB"/>
              </w:rPr>
              <w:t>da i koliko je poznato</w:t>
            </w:r>
            <w:r w:rsidRPr="004C362E">
              <w:rPr>
                <w:rFonts w:eastAsia="Calibri"/>
                <w:szCs w:val="22"/>
                <w:lang w:eastAsia="en-GB"/>
              </w:rPr>
              <w:t xml:space="preserve">, navedite predložene </w:t>
            </w:r>
            <w:proofErr w:type="spellStart"/>
            <w:r w:rsidRPr="004C362E">
              <w:rPr>
                <w:rFonts w:eastAsia="Calibri"/>
                <w:szCs w:val="22"/>
                <w:lang w:eastAsia="en-GB"/>
              </w:rPr>
              <w:t>podugovaratelje</w:t>
            </w:r>
            <w:proofErr w:type="spellEnd"/>
            <w:r w:rsidRPr="004C362E">
              <w:rPr>
                <w:rFonts w:eastAsia="Calibri"/>
                <w:szCs w:val="22"/>
                <w:lang w:eastAsia="en-GB"/>
              </w:rPr>
              <w:t xml:space="preserve">: 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Cs w:val="22"/>
                <w:lang w:eastAsia="en-GB"/>
              </w:rPr>
              <w:t>[…]</w:t>
            </w:r>
          </w:p>
        </w:tc>
      </w:tr>
    </w:tbl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3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 xml:space="preserve">Ako </w:t>
      </w:r>
      <w:r w:rsidRPr="004C362E">
        <w:rPr>
          <w:rFonts w:eastAsia="Calibri"/>
          <w:b/>
          <w:i/>
          <w:sz w:val="22"/>
          <w:szCs w:val="22"/>
          <w:u w:val="single"/>
          <w:lang w:eastAsia="en-GB"/>
        </w:rPr>
        <w:t>javni naručitelj ili naručitelj izričito zatraži taj podatak</w:t>
      </w:r>
      <w:r w:rsidRPr="004C362E">
        <w:rPr>
          <w:rFonts w:eastAsia="Calibri"/>
          <w:b/>
          <w:i/>
          <w:sz w:val="22"/>
          <w:szCs w:val="22"/>
          <w:lang w:eastAsia="en-GB"/>
        </w:rPr>
        <w:t xml:space="preserve"> </w:t>
      </w:r>
      <w:r w:rsidRPr="004C362E">
        <w:rPr>
          <w:rFonts w:eastAsia="Calibri"/>
          <w:i/>
          <w:sz w:val="22"/>
          <w:szCs w:val="22"/>
          <w:lang w:eastAsia="en-GB"/>
        </w:rPr>
        <w:t>uz podatke</w:t>
      </w:r>
      <w:r w:rsidRPr="004C362E">
        <w:rPr>
          <w:rFonts w:eastAsia="Calibri"/>
          <w:b/>
          <w:i/>
          <w:sz w:val="22"/>
          <w:szCs w:val="22"/>
          <w:lang w:eastAsia="en-GB"/>
        </w:rPr>
        <w:t xml:space="preserve"> iz ovog odjeljka, </w:t>
      </w:r>
      <w:r w:rsidRPr="004C362E">
        <w:rPr>
          <w:rFonts w:eastAsia="Calibri"/>
          <w:b/>
          <w:i/>
          <w:sz w:val="22"/>
          <w:szCs w:val="22"/>
          <w:u w:val="single"/>
          <w:lang w:eastAsia="en-GB"/>
        </w:rPr>
        <w:t xml:space="preserve">navedite podatke koji se traže u odjeljcima A i B ovog dijela i u dijelu III. za svakog predmetnog </w:t>
      </w:r>
      <w:proofErr w:type="spellStart"/>
      <w:r w:rsidRPr="004C362E">
        <w:rPr>
          <w:rFonts w:eastAsia="Calibri"/>
          <w:b/>
          <w:i/>
          <w:sz w:val="22"/>
          <w:szCs w:val="22"/>
          <w:u w:val="single"/>
          <w:lang w:eastAsia="en-GB"/>
        </w:rPr>
        <w:t>podugovaratelja</w:t>
      </w:r>
      <w:proofErr w:type="spellEnd"/>
      <w:r w:rsidRPr="004C362E">
        <w:rPr>
          <w:rFonts w:eastAsia="Calibri"/>
          <w:b/>
          <w:i/>
          <w:sz w:val="22"/>
          <w:szCs w:val="22"/>
          <w:u w:val="single"/>
          <w:lang w:eastAsia="en-GB"/>
        </w:rPr>
        <w:t xml:space="preserve"> ili svaku kategoriju predmetnih </w:t>
      </w:r>
      <w:proofErr w:type="spellStart"/>
      <w:r w:rsidRPr="004C362E">
        <w:rPr>
          <w:rFonts w:eastAsia="Calibri"/>
          <w:b/>
          <w:i/>
          <w:sz w:val="22"/>
          <w:szCs w:val="22"/>
          <w:u w:val="single"/>
          <w:lang w:eastAsia="en-GB"/>
        </w:rPr>
        <w:t>podugovaratelja</w:t>
      </w:r>
      <w:proofErr w:type="spellEnd"/>
      <w:r w:rsidRPr="004C362E">
        <w:rPr>
          <w:rFonts w:eastAsia="Calibri"/>
          <w:b/>
          <w:i/>
          <w:sz w:val="22"/>
          <w:szCs w:val="22"/>
          <w:u w:val="single"/>
          <w:lang w:eastAsia="en-GB"/>
        </w:rPr>
        <w:t>.</w:t>
      </w:r>
    </w:p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III: Osnove za isključenje</w:t>
      </w:r>
    </w:p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A: Osnove povezane s kaznenim presudama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Člankom 57. stavkom 1. Direktive 2014/24/EU utvrđene su sljedeće osnove za isključenje:</w:t>
      </w:r>
    </w:p>
    <w:p w:rsidR="00D8411D" w:rsidRPr="004C362E" w:rsidRDefault="00D8411D" w:rsidP="00D841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 xml:space="preserve">sudjelovanje u </w:t>
      </w:r>
      <w:r w:rsidRPr="004C362E">
        <w:rPr>
          <w:rFonts w:eastAsia="Calibri"/>
          <w:b/>
          <w:i/>
          <w:sz w:val="22"/>
          <w:szCs w:val="22"/>
          <w:lang w:eastAsia="en-GB"/>
        </w:rPr>
        <w:t>zločinačkoj organizaciji</w:t>
      </w:r>
      <w:r w:rsidRPr="004C362E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3"/>
      </w:r>
      <w:r w:rsidRPr="004C362E">
        <w:rPr>
          <w:rFonts w:eastAsia="Calibri"/>
          <w:i/>
          <w:sz w:val="22"/>
          <w:szCs w:val="22"/>
          <w:lang w:eastAsia="en-GB"/>
        </w:rPr>
        <w:t>;</w:t>
      </w:r>
    </w:p>
    <w:p w:rsidR="00D8411D" w:rsidRPr="004C362E" w:rsidRDefault="00D8411D" w:rsidP="00D8411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>korupcija</w:t>
      </w:r>
      <w:r w:rsidRPr="004C362E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4"/>
      </w:r>
      <w:r w:rsidRPr="004C362E">
        <w:rPr>
          <w:rFonts w:eastAsia="Calibri"/>
          <w:i/>
          <w:sz w:val="22"/>
          <w:szCs w:val="22"/>
          <w:lang w:eastAsia="en-GB"/>
        </w:rPr>
        <w:t>;</w:t>
      </w:r>
    </w:p>
    <w:p w:rsidR="00D8411D" w:rsidRPr="004C362E" w:rsidRDefault="00D8411D" w:rsidP="00D8411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bookmarkStart w:id="1" w:name="_DV_M1264"/>
      <w:bookmarkEnd w:id="1"/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prijevare</w:t>
      </w:r>
      <w:r w:rsidRPr="004C362E">
        <w:rPr>
          <w:rFonts w:eastAsia="Calibri"/>
          <w:szCs w:val="22"/>
          <w:vertAlign w:val="superscript"/>
          <w:lang w:eastAsia="en-GB"/>
        </w:rPr>
        <w:footnoteReference w:id="15"/>
      </w:r>
      <w:r w:rsidRPr="004C362E">
        <w:rPr>
          <w:rFonts w:eastAsia="Calibri"/>
          <w:i/>
          <w:w w:val="0"/>
          <w:sz w:val="22"/>
          <w:szCs w:val="22"/>
          <w:lang w:eastAsia="en-GB"/>
        </w:rPr>
        <w:t>;</w:t>
      </w:r>
    </w:p>
    <w:p w:rsidR="00D8411D" w:rsidRPr="004C362E" w:rsidRDefault="00D8411D" w:rsidP="00D8411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bookmarkStart w:id="2" w:name="_DV_M1266"/>
      <w:bookmarkEnd w:id="2"/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teroristička kaznena djela ili kaznena djela povezana s terorističkim aktivnostima</w:t>
      </w:r>
      <w:r w:rsidRPr="004C362E">
        <w:rPr>
          <w:rFonts w:eastAsia="Calibri"/>
          <w:szCs w:val="22"/>
          <w:vertAlign w:val="superscript"/>
          <w:lang w:eastAsia="en-GB"/>
        </w:rPr>
        <w:footnoteReference w:id="16"/>
      </w:r>
      <w:r w:rsidRPr="004C362E">
        <w:rPr>
          <w:rFonts w:eastAsia="Calibri"/>
          <w:i/>
          <w:sz w:val="22"/>
          <w:szCs w:val="22"/>
          <w:lang w:eastAsia="en-GB"/>
        </w:rPr>
        <w:t>;</w:t>
      </w:r>
    </w:p>
    <w:p w:rsidR="00D8411D" w:rsidRPr="004C362E" w:rsidRDefault="00D8411D" w:rsidP="00D8411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GB"/>
        </w:rPr>
      </w:pPr>
      <w:bookmarkStart w:id="3" w:name="_DV_M1268"/>
      <w:bookmarkEnd w:id="3"/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pranje novca ili financiranje terorizma</w:t>
      </w:r>
      <w:bookmarkStart w:id="4" w:name="_DV_C1915"/>
      <w:r w:rsidRPr="004C362E">
        <w:rPr>
          <w:rFonts w:eastAsia="Calibri"/>
          <w:szCs w:val="22"/>
          <w:vertAlign w:val="superscript"/>
          <w:lang w:eastAsia="en-GB"/>
        </w:rPr>
        <w:footnoteReference w:id="17"/>
      </w:r>
      <w:bookmarkEnd w:id="4"/>
      <w:r w:rsidRPr="004C362E">
        <w:rPr>
          <w:rFonts w:eastAsia="Calibri"/>
          <w:i/>
          <w:w w:val="0"/>
          <w:sz w:val="22"/>
          <w:szCs w:val="22"/>
          <w:lang w:eastAsia="en-GB"/>
        </w:rPr>
        <w:t>;</w:t>
      </w:r>
    </w:p>
    <w:p w:rsidR="00D8411D" w:rsidRPr="004C362E" w:rsidRDefault="00D8411D" w:rsidP="00D8411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>dječji rad</w:t>
      </w:r>
      <w:r w:rsidRPr="004C362E">
        <w:rPr>
          <w:rFonts w:eastAsia="Calibri"/>
          <w:i/>
          <w:sz w:val="22"/>
          <w:szCs w:val="22"/>
          <w:lang w:eastAsia="en-GB"/>
        </w:rPr>
        <w:t xml:space="preserve"> i drugi oblici </w:t>
      </w:r>
      <w:r w:rsidRPr="004C362E">
        <w:rPr>
          <w:rFonts w:eastAsia="Calibri"/>
          <w:b/>
          <w:i/>
          <w:sz w:val="22"/>
          <w:szCs w:val="22"/>
          <w:lang w:eastAsia="en-GB"/>
        </w:rPr>
        <w:t>trgovanja ljudima</w:t>
      </w:r>
      <w:r w:rsidRPr="004C362E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8"/>
      </w:r>
      <w:r w:rsidRPr="004C362E">
        <w:rPr>
          <w:rFonts w:eastAsia="Calibri"/>
          <w:i/>
          <w:sz w:val="22"/>
          <w:szCs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sam gospodarski subjekt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neka osoba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koja je član njegova upravnog, upravljačkog ili nadzornog tijela ili koja u njemu ima ovlasti zastupanja, donošenja odluka ili nadzora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osuđena pravomoćnom presudom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 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19"/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0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datum presude, po kojoj je od točaka od 1. do 6. donesena i razlog(e) za presudu;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navedite tko je osuđen [ ];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datum:[ ], točke: [   ], razlozi:[   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duljina razdoblja isključenja [……] i konkretne točke [   ]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21"/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U slučaju presuda, je li gospodarski subjekt poduzeo mjere kako bi dokazao svoju pouzdanost bez obzira na postojanje relevantne osnove za isključenje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2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(„</w:t>
            </w:r>
            <w:proofErr w:type="spellStart"/>
            <w:r w:rsidRPr="004C362E">
              <w:rPr>
                <w:rFonts w:eastAsia="Calibri"/>
                <w:sz w:val="22"/>
                <w:szCs w:val="22"/>
              </w:rPr>
              <w:t>samokorigiranje</w:t>
            </w:r>
            <w:proofErr w:type="spellEnd"/>
            <w:r w:rsidRPr="004C362E">
              <w:rPr>
                <w:rFonts w:eastAsia="Calibri"/>
                <w:sz w:val="22"/>
                <w:szCs w:val="22"/>
              </w:rPr>
              <w:t>”)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[] Da [] Ne 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Ako je odgovor da, 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opišite poduzete mjere</w:t>
            </w:r>
            <w:r w:rsidRPr="004C362E">
              <w:rPr>
                <w:rFonts w:eastAsia="Calibri"/>
                <w:w w:val="0"/>
                <w:sz w:val="22"/>
                <w:szCs w:val="22"/>
                <w:vertAlign w:val="superscript"/>
                <w:lang w:eastAsia="en-GB"/>
              </w:rPr>
              <w:footnoteReference w:id="23"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w w:val="0"/>
          <w:sz w:val="22"/>
          <w:szCs w:val="22"/>
          <w:lang w:eastAsia="en-GB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ispunio sve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svoje obveze plaćanja poreza ili doprinosa za socijalno osiguranje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u zemlji u kojoj ima poslovni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nastan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 u državi članici javnog naručitelja ili naručitelja ako se razlikuje od zemlje poslovnog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D8411D" w:rsidRPr="004C362E" w:rsidTr="00F2343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  <w:t>Ako je odgovor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o kojoj je zemlji ili državi članici riječ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o kojem je iznosu riječ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kako je ta povreda obveza utvrđena: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1) sudskom ili upravnom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odlukom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D8411D" w:rsidRPr="004C362E" w:rsidRDefault="00D8411D" w:rsidP="00D8411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Cs w:val="22"/>
                <w:lang w:eastAsia="en-GB"/>
              </w:rPr>
              <w:tab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je li ta odluka konačna i obvezujuća</w:t>
            </w:r>
          </w:p>
          <w:p w:rsidR="00D8411D" w:rsidRPr="004C362E" w:rsidRDefault="00D8411D" w:rsidP="00D8411D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navedite datum presude ili odluke</w:t>
            </w:r>
          </w:p>
          <w:p w:rsidR="00D8411D" w:rsidRPr="004C362E" w:rsidRDefault="00D8411D" w:rsidP="00D8411D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ako je </w:t>
            </w:r>
            <w:r w:rsidRPr="004C362E">
              <w:rPr>
                <w:rFonts w:eastAsia="Calibri"/>
                <w:b/>
                <w:sz w:val="22"/>
                <w:szCs w:val="22"/>
                <w:u w:val="words"/>
                <w:lang w:eastAsia="en-GB"/>
              </w:rPr>
              <w:t>izravno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 utvrđeno u presudi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trajanje razdoblja isključenja: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2)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drugim sredstvima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. Navedite:</w:t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Porezi</w:t>
            </w:r>
          </w:p>
        </w:tc>
        <w:tc>
          <w:tcPr>
            <w:tcW w:w="2323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Doprinosi za socijalno osiguranje</w:t>
            </w:r>
          </w:p>
        </w:tc>
      </w:tr>
      <w:tr w:rsidR="00D8411D" w:rsidRPr="004C362E" w:rsidTr="00F2343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c1) [] Da [] Ne</w:t>
            </w:r>
          </w:p>
          <w:p w:rsidR="00D8411D" w:rsidRPr="004C362E" w:rsidRDefault="00D8411D" w:rsidP="00D8411D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c1) [] Da [] Ne</w:t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, navedite pojedinosti: 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24"/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[……][……][……]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C: Osnove povezane s insolventnošću, sukobima interesa ili poslovnim prekršajem</w:t>
      </w:r>
      <w:r w:rsidRPr="004C362E">
        <w:rPr>
          <w:rFonts w:eastAsia="Calibri"/>
          <w:b/>
          <w:smallCaps/>
          <w:sz w:val="22"/>
          <w:szCs w:val="22"/>
          <w:vertAlign w:val="superscript"/>
          <w:lang w:eastAsia="en-GB"/>
        </w:rPr>
        <w:footnoteReference w:id="25"/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subjekt,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prema svojem saznanju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, prekršio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obveze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u području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prava o zaštiti okoliša, socijalnog i radnog prava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6"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D8411D" w:rsidRPr="004C362E" w:rsidTr="00F2343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Cs w:val="22"/>
                <w:lang w:eastAsia="en-GB"/>
              </w:rPr>
              <w:t>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je li gospodarski subjekt poduzeo mjere kako bi dokazao svoju pouzdanost unatoč postojanju ove osnove za isključenje („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samokorigiranje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>”)?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Je li gospodarski subjekt u nekoj od sljedećih situacija: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u stečaju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u postupku insolventnosti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likvidacije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c) 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nagodbi s vjerovnicima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d) u bilo kakvoj istovrsnoj situaciji koja proizlazi iz sličnog postupka prema nacionalnim zakonima i propisima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e) njegovom imovinom upravlja stečajni upravitelj ili sud 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f) obustavio je poslovne aktivnosti?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da:</w:t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navedite pojedinosti:</w:t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D8411D" w:rsidRPr="004C362E" w:rsidRDefault="00D8411D" w:rsidP="00D8411D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kriv za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teški poslovni prekršaj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 [……]</w:t>
            </w:r>
          </w:p>
        </w:tc>
      </w:tr>
      <w:tr w:rsidR="00D8411D" w:rsidRPr="004C362E" w:rsidTr="00F2343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D8411D" w:rsidRPr="004C362E" w:rsidTr="00F2343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</w:rPr>
              <w:t>Je li gospodarski subjekt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sklopio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sporazume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s drugim gospodarskim subjektima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kojima je cilj narušavanje tržišnog natjecanja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D8411D" w:rsidRPr="004C362E" w:rsidTr="00F2343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D8411D" w:rsidRPr="004C362E" w:rsidTr="00F23434">
        <w:trPr>
          <w:trHeight w:val="1316"/>
        </w:trPr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4C362E">
              <w:rPr>
                <w:rFonts w:eastAsia="Calibri"/>
                <w:w w:val="0"/>
                <w:sz w:val="22"/>
                <w:szCs w:val="22"/>
              </w:rPr>
              <w:t>Je li gospodarski subjekt svjestan nekog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 sukoba interesa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zbog svojeg sudjelovanja u postupku nabave?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D8411D" w:rsidRPr="004C362E" w:rsidTr="00F23434">
        <w:trPr>
          <w:trHeight w:val="1544"/>
        </w:trPr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4C362E">
              <w:rPr>
                <w:rFonts w:eastAsia="Calibri"/>
                <w:w w:val="0"/>
                <w:sz w:val="22"/>
                <w:szCs w:val="22"/>
              </w:rPr>
              <w:t xml:space="preserve">Jesu li gospodarski subjekt ili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poduzeće povezano s gospodarskim subjektom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savjetovali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javnog naručitelja ili naručitelja ili na neki drugi način bili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uključeni u pripremu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postupka nabave?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D8411D" w:rsidRPr="004C362E" w:rsidTr="00F2343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imao iskustva s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prijevremenim raskidom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D8411D" w:rsidRPr="004C362E" w:rsidTr="00F2343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Može li gospodarski subjekt potvrditi sljedeće činjenice: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4C362E">
              <w:rPr>
                <w:rFonts w:eastAsia="Calibri"/>
                <w:w w:val="0"/>
                <w:sz w:val="22"/>
                <w:szCs w:val="22"/>
              </w:rPr>
              <w:t xml:space="preserve">da nije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kriv za ozbiljno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lažno prikazivanje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pri dostavi podataka zatraženih radi provjere nepostojanja osnova za isključenje ili ispunjenje kriterija za odabir;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4C362E">
              <w:rPr>
                <w:rFonts w:eastAsia="Calibri"/>
                <w:w w:val="0"/>
                <w:sz w:val="22"/>
                <w:szCs w:val="22"/>
              </w:rPr>
              <w:t>da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nije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prikrio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takve podatke;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c) da je bio u stanju bez odgode priložiti dodatne dokumente koje je zatražio javni naručitelj ili naručitelj te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Jesu li primjenjive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isključivo nacionalne osnove za isključenje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navedene u odgovarajućoj obavijesti ili u dokumentaciji o nabavi?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31"/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</w:rPr>
              <w:t>Ako su primjenjive neke od isključivo nacionalnih osnova za isključenje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IV.: Kriteriji za odabir gospodarskog subjekta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  <w:r w:rsidRPr="004C362E">
        <w:rPr>
          <w:rFonts w:eastAsia="Calibri"/>
          <w:b/>
          <w:i/>
          <w:sz w:val="22"/>
          <w:szCs w:val="22"/>
          <w:lang w:eastAsia="en-GB"/>
        </w:rPr>
        <w:t xml:space="preserve">U pogledu kriterija za odabir (odjeljak </w:t>
      </w:r>
      <w:r w:rsidRPr="004C362E">
        <w:rPr>
          <w:rFonts w:eastAsia="Calibri"/>
          <w:b/>
          <w:i/>
          <w:sz w:val="22"/>
          <w:szCs w:val="22"/>
          <w:lang w:eastAsia="en-GB"/>
        </w:rPr>
        <w:sym w:font="Symbol" w:char="F061"/>
      </w:r>
      <w:r w:rsidRPr="004C362E">
        <w:rPr>
          <w:rFonts w:eastAsia="Calibri"/>
          <w:b/>
          <w:i/>
          <w:sz w:val="22"/>
          <w:szCs w:val="22"/>
          <w:lang w:eastAsia="en-GB"/>
        </w:rPr>
        <w:t xml:space="preserve"> ili odjeljci od A do D ovog dijela) gospodarski subjekt izjavljuje:</w:t>
      </w:r>
    </w:p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sym w:font="Symbol" w:char="F061"/>
      </w:r>
      <w:r w:rsidRPr="004C362E">
        <w:rPr>
          <w:rFonts w:eastAsia="Calibri"/>
          <w:b/>
          <w:smallCaps/>
          <w:sz w:val="22"/>
          <w:szCs w:val="22"/>
          <w:lang w:eastAsia="en-GB"/>
        </w:rPr>
        <w:t>: Opći navod za sve kriterije za odabir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ispuniti ovo polje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je javni naručitelj ili naručitelj u odgovarajućoj obavijesti ili dokumentaciji o nabavi iz te obavijesti naveo da gospodarski subjekt može ispuniti samo odjeljak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sym w:font="Symbol" w:char="F061"/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8411D" w:rsidRPr="004C362E" w:rsidTr="00F23434">
        <w:tc>
          <w:tcPr>
            <w:tcW w:w="4606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</w:t>
            </w:r>
          </w:p>
        </w:tc>
      </w:tr>
      <w:tr w:rsidR="00D8411D" w:rsidRPr="004C362E" w:rsidTr="00F23434">
        <w:tc>
          <w:tcPr>
            <w:tcW w:w="4606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A: Sposobnost za obavljanje profesionalne djelatnosti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1) upisan je u odgovarajuće strukovne ili obrtne registre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koji se vode u državi članici njegova poslovnog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2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[…]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2) za ugovore o uslugama: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Je li potrebno određeno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ovlaštenje ili članstvo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u određenoj organizaciji kako bi se mogla izvršiti predmetna usluga u državi poslovnog </w:t>
            </w:r>
            <w:proofErr w:type="spellStart"/>
            <w:r w:rsidRPr="004C362E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gospodarskog subjekta?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Ako je odgovor da, navedite o čemu je riječ i ispunjava li gospodarski subjekt taj uvjet: [ …] 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B: Ekonomska i financijska sposobnost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1a) njegov („opći”)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godišnji promet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za traženi broj financijskih godina iz odgovarajuće obavijesti ili dokumentacije o nabavi iznosi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i/ili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1b) njegov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prosječni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godišnji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promet za traženi broj godina iz odgovarajuće obavijesti ili dokumentacije o nabavi iznosi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3"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(broj godina, prosječni promet)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[……],[……][…]valuta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2a) njegov godišnji („određeni”)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promet u poslovnom području pokrivenom ugovorom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 definiranom u odgovarajućoj obavijesti ili dokumentaciji o nabavi za traženi broj financijskih godina iznosi: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i/ili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2b) njegov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prosječni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godišnji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promet u traženom području i za traženi broj godina iz odgovarajuće obavijesti ili dokumentacije o nabavi iznosi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4"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(broj godina, prosječni promet)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[……],[……][…]valuta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4) u pogledu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financijskih omjera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5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(utvrđivanje traženog omjera – omjer između x i y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6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– i vrijednosti):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 [……]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7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5) osigurani iznos njegovog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osiguranja za pokriće odgovornosti iz djelatnosti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iznosi: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</w:rPr>
              <w:t>Ako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[……][…]valuta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6) u pogledu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drugih potencijalnih ekonomskih ili financijskih zahtjeva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koji bi mogli biti navedeni u odgovarajućoj obavijesti ili dokumentaciji o nabavi, gospodarski subjekt izjavljuje: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Ako je relevantna dokumentacija koja bi </w:t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mogla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4C362E">
        <w:rPr>
          <w:rFonts w:eastAsia="Calibri"/>
          <w:b/>
          <w:smallCaps/>
          <w:sz w:val="22"/>
          <w:szCs w:val="22"/>
          <w:lang w:eastAsia="en-GB"/>
        </w:rPr>
        <w:t>C: Tehnička i stručna sposobnost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1a) samo za 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javnim radovima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U referentnom razdoblju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8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gospodarski subjekt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izvršio je sljedeće radove definiranog tipa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: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Broj godina (to je razdoblje definirano u odgovarajućoj obavijesti ili dokumentaciji o nabavi): […]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Radovi: 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shd w:val="clear" w:color="auto" w:fill="BFBFBF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1b) samo za 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 i ugovore o javnim uslugama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U referentnom razdoblju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9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gospodarski subjekt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 xml:space="preserve">isporučio je sljedeće glavne isporuke definiranog tipa ili pružio sljedeće glavne usluge definiranog tipa: 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pri sastavljanju popisa navedite iznose, datume i primatelje, bilo javne ili privatne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0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D8411D" w:rsidRPr="004C362E" w:rsidTr="00F23434">
              <w:tc>
                <w:tcPr>
                  <w:tcW w:w="1336" w:type="dxa"/>
                  <w:shd w:val="clear" w:color="auto" w:fill="auto"/>
                </w:tcPr>
                <w:p w:rsidR="00D8411D" w:rsidRPr="004C362E" w:rsidRDefault="00D8411D" w:rsidP="00F23434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  <w:r w:rsidRPr="004C362E">
                    <w:rPr>
                      <w:rFonts w:eastAsia="Calibri"/>
                      <w:sz w:val="22"/>
                      <w:szCs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8411D" w:rsidRPr="004C362E" w:rsidRDefault="00D8411D" w:rsidP="00F23434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  <w:r w:rsidRPr="004C362E">
                    <w:rPr>
                      <w:rFonts w:eastAsia="Calibri"/>
                      <w:sz w:val="22"/>
                      <w:szCs w:val="22"/>
                      <w:lang w:eastAsia="en-GB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8411D" w:rsidRPr="004C362E" w:rsidRDefault="00D8411D" w:rsidP="00F23434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  <w:r w:rsidRPr="004C362E">
                    <w:rPr>
                      <w:rFonts w:eastAsia="Calibri"/>
                      <w:sz w:val="22"/>
                      <w:szCs w:val="22"/>
                      <w:lang w:eastAsia="en-GB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8411D" w:rsidRPr="004C362E" w:rsidRDefault="00D8411D" w:rsidP="00F23434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  <w:r w:rsidRPr="004C362E">
                    <w:rPr>
                      <w:rFonts w:eastAsia="Calibri"/>
                      <w:sz w:val="22"/>
                      <w:szCs w:val="22"/>
                      <w:lang w:eastAsia="en-GB"/>
                    </w:rPr>
                    <w:t>Primatelji</w:t>
                  </w:r>
                </w:p>
              </w:tc>
            </w:tr>
            <w:tr w:rsidR="00D8411D" w:rsidRPr="004C362E" w:rsidTr="00F23434">
              <w:tc>
                <w:tcPr>
                  <w:tcW w:w="1336" w:type="dxa"/>
                  <w:shd w:val="clear" w:color="auto" w:fill="auto"/>
                </w:tcPr>
                <w:p w:rsidR="00D8411D" w:rsidRPr="004C362E" w:rsidRDefault="00D8411D" w:rsidP="00F23434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8411D" w:rsidRPr="004C362E" w:rsidRDefault="00D8411D" w:rsidP="00F23434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8411D" w:rsidRPr="004C362E" w:rsidRDefault="00D8411D" w:rsidP="00F23434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8411D" w:rsidRPr="004C362E" w:rsidRDefault="00D8411D" w:rsidP="00F23434">
                  <w:pPr>
                    <w:spacing w:before="120" w:after="120"/>
                    <w:jc w:val="both"/>
                    <w:rPr>
                      <w:rFonts w:eastAsia="Calibri"/>
                      <w:szCs w:val="22"/>
                      <w:lang w:eastAsia="en-GB"/>
                    </w:rPr>
                  </w:pPr>
                </w:p>
              </w:tc>
            </w:tr>
          </w:tbl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shd w:val="clear" w:color="auto" w:fill="BFBFBF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2) može angažirati sljedeće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tehničke stručnjake ili tehnička tijela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1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posebno one odgovorne za kontrolu kvalitete: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3) koristi se sljedećom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tehničkom opremom i mjerama za osiguranje kvalitete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te su njegove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mogućnosti analize i istraživanja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4) moći će primjenjivati sljedeće sustave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upravljanja opskrbnim lancem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5) za složene proizvode i usluge koji se trebaju isporučiti ili, iznimno, za proizvode i usluge potrebne za posebnu svrhu: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Gospodarski subjekt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dopustit će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provođenje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provjera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2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proizvodnih kapaciteta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tehničkih kapaciteta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gospodarskog subjekta te, prema potrebi, provjera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načina analize i istraživanja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koji su mu na raspolaganju 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szCs w:val="22"/>
                <w:shd w:val="clear" w:color="auto" w:fill="BFBFBF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6) sljedeći dionici imaju navedene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obrazovne i stručne kvalifikacije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pružatelj usluga ili sam izvoditelj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i/ili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(ovisno o zahtjevima navedenima u odgovarajućoj obavijesti ili dokumentaciji o nabavi)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7) gospodarski subjekt moći će primjenjivati sljedeće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mjere upravljanja okolišem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8)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prosječni godišnji broj radnika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godina, prosječni godišnji broj radnika: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godina, broj rukovodećeg osoblja: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[……],[……]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9) sljedeći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alati, postrojenje ili tehnička oprema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10) gospodarski subjekt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možda namjerava dati u podugovor</w:t>
            </w:r>
            <w:r w:rsidRPr="004C362E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3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sljedeći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dio (tj. postotak)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11) za 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Gospodarski subjekt dostavit će tražene uzorke, opise ili fotografije proizvoda za isporuku uz koje ne moraju biti priložene potvrde autentičnosti.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Ako je primjenjivo, gospodarski subjekt nadalje izjavljuje da će osigurati tražene potvrde autentičnosti.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shd w:val="clear" w:color="auto" w:fill="BFBFBF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12) za </w:t>
            </w:r>
            <w:r w:rsidRPr="004C362E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</w:t>
            </w:r>
            <w:r w:rsidRPr="004C362E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 xml:space="preserve">Može li gospodarski subjekt predočiti tražene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koje izdaju službeni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instituti za kontrolu kvalitete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t>, objasnite zašto i navedite koji se drugi dokazi mogu predočiti: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C362E">
        <w:rPr>
          <w:rFonts w:eastAsia="Calibri"/>
          <w:b/>
          <w:smallCaps/>
          <w:sz w:val="22"/>
          <w:szCs w:val="22"/>
          <w:lang w:eastAsia="en-GB"/>
        </w:rPr>
        <w:t>D: Sustavi za osiguravanje kvalitete i norme upravljanja okolišem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Hoće li gospodarski subjekt moći dostaviti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koje su izdala neovisna tijela i kojima se potvrđuje sukladnost gospodarskog subjekta s određenim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normama za osiguravanje kvalitete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, uključujući pristup za osobe s invaliditetom?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, objasnite zašto i navedite koji se drugi dokazi u pogledu sustava za osiguravanje kvalitete mogu predočiti: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Hoće li gospodarski subjekt moći dostaviti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koje su izdala neovisna tijela i kojima se potvrđuje sukladnost gospodarskog subjekta s potrebnim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sustavima ili normama upravljanja okolišem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?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, objasnite zašto i navedite koji se drugi dokazi u pogledu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sustava ili normi upravljanja okolišem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mogu predočiti: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V.: Smanjenje broja kvalificiranih natjecatelja</w:t>
      </w:r>
    </w:p>
    <w:p w:rsidR="00D8411D" w:rsidRPr="004C362E" w:rsidRDefault="00D8411D" w:rsidP="00D8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  <w:lang w:eastAsia="en-GB"/>
        </w:rPr>
      </w:pP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ako je javni naručitelj ili naručitelj odredio objektivne i </w:t>
      </w:r>
      <w:proofErr w:type="spellStart"/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nediskriminirajuće</w:t>
      </w:r>
      <w:proofErr w:type="spellEnd"/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 xml:space="preserve">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4C362E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ako postoje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t>, utvrđeni su u odgovarajućoj obavijesti ili u dokumentaciji o nabavi iz obavijesti.</w:t>
      </w:r>
      <w:r w:rsidRPr="004C362E">
        <w:rPr>
          <w:rFonts w:eastAsia="Calibri"/>
          <w:b/>
          <w:i/>
          <w:w w:val="0"/>
          <w:sz w:val="22"/>
          <w:szCs w:val="22"/>
          <w:lang w:eastAsia="en-GB"/>
        </w:rPr>
        <w:br/>
        <w:t>Isključivo za ograničene postupke, natjecateljske postupke uz pregovore, natjecateljske dijaloge i partnerstva za inovacije: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4C362E">
        <w:rPr>
          <w:rFonts w:eastAsia="Calibri"/>
          <w:b/>
          <w:w w:val="0"/>
          <w:sz w:val="22"/>
          <w:szCs w:val="22"/>
          <w:lang w:eastAsia="en-GB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Odgovor:</w:t>
            </w:r>
          </w:p>
        </w:tc>
      </w:tr>
      <w:tr w:rsidR="00D8411D" w:rsidRPr="004C362E" w:rsidTr="00F23434">
        <w:tc>
          <w:tcPr>
            <w:tcW w:w="4644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jc w:val="both"/>
              <w:rPr>
                <w:rFonts w:eastAsia="Calibri"/>
                <w:b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Ispunjava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objektivne i </w:t>
            </w:r>
            <w:proofErr w:type="spellStart"/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>nediskriminirajuće</w:t>
            </w:r>
            <w:proofErr w:type="spellEnd"/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kriterije ili pravila koja se moraju primijeniti kako bi se ograničio broj kandidata na sljedeći način: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 xml:space="preserve">Ako su potrebne određene potvrde ili drugi oblici dokazne dokumentacije, navedite za </w:t>
            </w:r>
            <w:r w:rsidRPr="004C362E">
              <w:rPr>
                <w:rFonts w:eastAsia="Calibri"/>
                <w:b/>
                <w:sz w:val="22"/>
                <w:szCs w:val="22"/>
                <w:lang w:eastAsia="en-GB"/>
              </w:rPr>
              <w:t>svaku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od njih ima li gospodarski subjekt potrebne dokumente:</w:t>
            </w:r>
            <w:r w:rsidRPr="004C362E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Ako su neke od tih potvrda ili drugih oblika dokazne dokumentacije dostupne u elektroničkom obliku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44"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, navedite za </w:t>
            </w:r>
            <w:r w:rsidRPr="004C362E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svaku</w:t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D8411D" w:rsidRPr="004C362E" w:rsidRDefault="00D8411D" w:rsidP="00F23434">
            <w:pPr>
              <w:spacing w:before="120" w:after="120"/>
              <w:rPr>
                <w:rFonts w:eastAsia="Calibri"/>
                <w:b/>
                <w:w w:val="0"/>
                <w:szCs w:val="22"/>
                <w:lang w:eastAsia="en-GB"/>
              </w:rPr>
            </w:pPr>
            <w:r w:rsidRPr="004C362E">
              <w:rPr>
                <w:rFonts w:eastAsia="Calibri"/>
                <w:sz w:val="22"/>
                <w:szCs w:val="22"/>
                <w:lang w:eastAsia="en-GB"/>
              </w:rPr>
              <w:t>[….]</w:t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4C362E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5"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4C362E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  <w:r w:rsidRPr="004C362E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46"/>
            </w:r>
          </w:p>
        </w:tc>
      </w:tr>
    </w:tbl>
    <w:p w:rsidR="00D8411D" w:rsidRPr="004C362E" w:rsidRDefault="00D8411D" w:rsidP="00D8411D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4C362E">
        <w:rPr>
          <w:rFonts w:eastAsia="Calibri"/>
          <w:b/>
          <w:sz w:val="22"/>
          <w:szCs w:val="22"/>
          <w:lang w:eastAsia="en-GB"/>
        </w:rPr>
        <w:t>Dio VI. Završne izjave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Niže potpisani službeno izjavljuju da su u mogućnosti, na zahtjev i bez odgode, dostaviti potvrde i druge oblike navedene dokazne dokumentacije, osim ako: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a) javni naručitelj ili naručitelj ima mogućnost dobivanja popratne predmetne dokumentacije izravnim pristupom besplatnoj nacionalnoj bazi podataka u bilo kojoj državi članici</w:t>
      </w:r>
      <w:r w:rsidRPr="004C362E">
        <w:rPr>
          <w:rFonts w:eastAsia="Calibri"/>
          <w:i/>
          <w:sz w:val="22"/>
          <w:szCs w:val="22"/>
          <w:vertAlign w:val="superscript"/>
          <w:lang w:eastAsia="en-GB"/>
        </w:rPr>
        <w:footnoteReference w:id="47"/>
      </w:r>
      <w:r w:rsidRPr="004C362E">
        <w:rPr>
          <w:rFonts w:eastAsia="Calibri"/>
          <w:i/>
          <w:sz w:val="22"/>
          <w:szCs w:val="22"/>
          <w:lang w:eastAsia="en-GB"/>
        </w:rPr>
        <w:t>, ili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>b) najkasnije od 18. listopada 2018.</w:t>
      </w:r>
      <w:r w:rsidRPr="004C362E">
        <w:rPr>
          <w:rFonts w:eastAsia="Calibri"/>
          <w:i/>
          <w:sz w:val="22"/>
          <w:szCs w:val="22"/>
          <w:vertAlign w:val="superscript"/>
          <w:lang w:eastAsia="en-GB"/>
        </w:rPr>
        <w:footnoteReference w:id="48"/>
      </w:r>
      <w:r w:rsidRPr="004C362E">
        <w:rPr>
          <w:rFonts w:eastAsia="Calibri"/>
          <w:i/>
          <w:sz w:val="22"/>
          <w:szCs w:val="22"/>
          <w:lang w:eastAsia="en-GB"/>
        </w:rPr>
        <w:t>, javni naručitelj ili naručitelj već posjeduje predmetnu dokumentaciju</w:t>
      </w:r>
      <w:r w:rsidRPr="004C362E">
        <w:rPr>
          <w:rFonts w:eastAsia="Calibri"/>
          <w:sz w:val="22"/>
          <w:szCs w:val="22"/>
          <w:lang w:eastAsia="en-GB"/>
        </w:rPr>
        <w:t>.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i/>
          <w:vanish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4C362E">
        <w:rPr>
          <w:rFonts w:eastAsia="Calibri"/>
          <w:sz w:val="22"/>
          <w:szCs w:val="22"/>
          <w:lang w:eastAsia="en-GB"/>
        </w:rPr>
        <w:t xml:space="preserve">[navedite postupak o nabavi: (sažeti opis, upućivanje na objavu u </w:t>
      </w:r>
      <w:r w:rsidRPr="004C362E">
        <w:rPr>
          <w:rFonts w:eastAsia="Calibri"/>
          <w:i/>
          <w:sz w:val="22"/>
          <w:szCs w:val="22"/>
          <w:lang w:eastAsia="en-GB"/>
        </w:rPr>
        <w:t>Službenom listu Europske unije</w:t>
      </w:r>
      <w:r w:rsidRPr="004C362E">
        <w:rPr>
          <w:rFonts w:eastAsia="Calibri"/>
          <w:sz w:val="22"/>
          <w:szCs w:val="22"/>
          <w:lang w:eastAsia="en-GB"/>
        </w:rPr>
        <w:t>, referentni broj)]</w:t>
      </w:r>
      <w:r w:rsidRPr="004C362E">
        <w:rPr>
          <w:rFonts w:eastAsia="Calibri"/>
          <w:i/>
          <w:sz w:val="22"/>
          <w:szCs w:val="22"/>
          <w:lang w:eastAsia="en-GB"/>
        </w:rPr>
        <w:t>.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4C362E">
        <w:rPr>
          <w:rFonts w:eastAsia="Calibri"/>
          <w:i/>
          <w:sz w:val="22"/>
          <w:szCs w:val="22"/>
          <w:lang w:eastAsia="en-GB"/>
        </w:rPr>
        <w:t xml:space="preserve"> </w:t>
      </w:r>
    </w:p>
    <w:p w:rsidR="00D8411D" w:rsidRPr="004C362E" w:rsidRDefault="00D8411D" w:rsidP="00D8411D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</w:p>
    <w:p w:rsidR="00D8411D" w:rsidRPr="004C362E" w:rsidRDefault="00D8411D" w:rsidP="00D8411D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  <w:r w:rsidRPr="004C362E">
        <w:rPr>
          <w:rFonts w:eastAsia="Calibri"/>
          <w:sz w:val="22"/>
          <w:szCs w:val="22"/>
          <w:lang w:eastAsia="en-GB"/>
        </w:rPr>
        <w:t>Datum, mjesto i, ako je potrebno, potpis/potpisi: [……]</w:t>
      </w:r>
    </w:p>
    <w:p w:rsidR="00D8411D" w:rsidRPr="004C362E" w:rsidRDefault="00D8411D" w:rsidP="00D8411D">
      <w:pPr>
        <w:keepNext/>
        <w:spacing w:before="360" w:after="120"/>
        <w:jc w:val="center"/>
        <w:rPr>
          <w:rFonts w:eastAsia="Calibri"/>
          <w:i/>
          <w:sz w:val="22"/>
          <w:szCs w:val="22"/>
          <w:lang w:eastAsia="en-GB"/>
        </w:rPr>
      </w:pPr>
    </w:p>
    <w:p w:rsidR="00D8411D" w:rsidRPr="004C362E" w:rsidRDefault="00D8411D" w:rsidP="00D8411D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D8411D" w:rsidRDefault="00D8411D" w:rsidP="00D8411D">
      <w:pPr>
        <w:tabs>
          <w:tab w:val="left" w:pos="7035"/>
        </w:tabs>
        <w:rPr>
          <w:sz w:val="28"/>
          <w:szCs w:val="28"/>
        </w:rPr>
      </w:pPr>
    </w:p>
    <w:p w:rsidR="00020E79" w:rsidRDefault="00020E79">
      <w:bookmarkStart w:id="13" w:name="_GoBack"/>
      <w:bookmarkEnd w:id="13"/>
    </w:p>
    <w:sectPr w:rsidR="00020E79" w:rsidSect="00BC2872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1D" w:rsidRDefault="00D8411D" w:rsidP="00D8411D">
      <w:r>
        <w:separator/>
      </w:r>
    </w:p>
  </w:endnote>
  <w:endnote w:type="continuationSeparator" w:id="0">
    <w:p w:rsidR="00D8411D" w:rsidRDefault="00D8411D" w:rsidP="00D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1D" w:rsidRDefault="00D8411D" w:rsidP="00D8411D">
      <w:r>
        <w:separator/>
      </w:r>
    </w:p>
  </w:footnote>
  <w:footnote w:type="continuationSeparator" w:id="0">
    <w:p w:rsidR="00D8411D" w:rsidRDefault="00D8411D" w:rsidP="00D8411D">
      <w:r>
        <w:continuationSeparator/>
      </w:r>
    </w:p>
  </w:footnote>
  <w:footnote w:id="1">
    <w:p w:rsidR="00D8411D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  <w:t>Službe Komisije besplatno će staviti na raspolaganje elektronički servis ESPD-a javnim naručiteljima, naručiteljima, gospodarskim subjektima, pružateljima elektroničkih usluga i ostalim zainteresiranim stranama.</w:t>
      </w:r>
    </w:p>
    <w:p w:rsidR="00D8411D" w:rsidRPr="00507FB1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2">
    <w:p w:rsidR="00D8411D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</w:rPr>
        <w:t xml:space="preserve">Za </w:t>
      </w:r>
      <w:r w:rsidRPr="00507FB1">
        <w:rPr>
          <w:rFonts w:ascii="Calibri" w:hAnsi="Calibri"/>
          <w:b/>
          <w:shd w:val="clear" w:color="auto" w:fill="BFBFBF"/>
        </w:rPr>
        <w:t>javne naručitelje:</w:t>
      </w:r>
      <w:r w:rsidRPr="00507FB1">
        <w:rPr>
          <w:rFonts w:ascii="Calibri" w:hAnsi="Calibri"/>
        </w:rPr>
        <w:t xml:space="preserve"> ili </w:t>
      </w:r>
      <w:r w:rsidRPr="00507FB1">
        <w:rPr>
          <w:rFonts w:ascii="Calibri" w:hAnsi="Calibri"/>
          <w:b/>
          <w:shd w:val="clear" w:color="auto" w:fill="BFBFBF"/>
        </w:rPr>
        <w:t>prethodna informacijska obavijest</w:t>
      </w:r>
      <w:r w:rsidRPr="00507FB1">
        <w:rPr>
          <w:rFonts w:ascii="Calibri" w:hAnsi="Calibri"/>
        </w:rPr>
        <w:t xml:space="preserve"> koja se upotrebljava kao sredstvo pozivanja na nadmetanje ili</w:t>
      </w:r>
      <w:r w:rsidRPr="00507FB1">
        <w:rPr>
          <w:rFonts w:ascii="Calibri" w:hAnsi="Calibri"/>
          <w:b/>
          <w:shd w:val="clear" w:color="auto" w:fill="BFBFBF"/>
        </w:rPr>
        <w:t xml:space="preserve"> obavijest o nadmetanju</w:t>
      </w:r>
      <w:r w:rsidRPr="00507FB1">
        <w:rPr>
          <w:rFonts w:ascii="Calibri" w:hAnsi="Calibri"/>
        </w:rPr>
        <w:t>.</w:t>
      </w:r>
      <w:r w:rsidRPr="00507FB1">
        <w:rPr>
          <w:rFonts w:ascii="Calibri" w:hAnsi="Calibri"/>
        </w:rPr>
        <w:br/>
        <w:t xml:space="preserve">Za </w:t>
      </w:r>
      <w:r w:rsidRPr="00507FB1">
        <w:rPr>
          <w:rFonts w:ascii="Calibri" w:hAnsi="Calibri"/>
          <w:b/>
          <w:shd w:val="clear" w:color="auto" w:fill="BFBFBF"/>
        </w:rPr>
        <w:t>naručitelje</w:t>
      </w:r>
      <w:r w:rsidRPr="00507FB1">
        <w:rPr>
          <w:rFonts w:ascii="Calibri" w:hAnsi="Calibri"/>
        </w:rPr>
        <w:t xml:space="preserve">: </w:t>
      </w:r>
      <w:r w:rsidRPr="00507FB1">
        <w:rPr>
          <w:rFonts w:ascii="Calibri" w:hAnsi="Calibri"/>
          <w:b/>
          <w:shd w:val="clear" w:color="auto" w:fill="BFBFBF"/>
        </w:rPr>
        <w:t>periodična indikativna obavijest</w:t>
      </w:r>
      <w:r w:rsidRPr="00507FB1">
        <w:rPr>
          <w:rFonts w:ascii="Calibri" w:hAnsi="Calibri"/>
        </w:rPr>
        <w:t xml:space="preserve"> koja se upotrebljava kao sredstvo pozivanja na nadmetanje, </w:t>
      </w:r>
      <w:r w:rsidRPr="00507FB1">
        <w:rPr>
          <w:rFonts w:ascii="Calibri" w:hAnsi="Calibri"/>
          <w:b/>
          <w:shd w:val="clear" w:color="auto" w:fill="BFBFBF"/>
        </w:rPr>
        <w:t xml:space="preserve">obavijest o nadmetanju </w:t>
      </w:r>
      <w:r w:rsidRPr="00507FB1">
        <w:rPr>
          <w:rFonts w:ascii="Calibri" w:hAnsi="Calibri"/>
        </w:rPr>
        <w:t>ili</w:t>
      </w:r>
      <w:r w:rsidRPr="00507FB1">
        <w:rPr>
          <w:rFonts w:ascii="Calibri" w:hAnsi="Calibri"/>
          <w:b/>
          <w:shd w:val="clear" w:color="auto" w:fill="BFBFBF"/>
        </w:rPr>
        <w:t xml:space="preserve"> obavijest o postojanju kvalifikacijskog sustava</w:t>
      </w:r>
      <w:r w:rsidRPr="00507FB1">
        <w:rPr>
          <w:rFonts w:ascii="Calibri" w:hAnsi="Calibri"/>
        </w:rPr>
        <w:t>.</w:t>
      </w:r>
    </w:p>
    <w:p w:rsidR="00D8411D" w:rsidRPr="00507FB1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3">
    <w:p w:rsidR="00D8411D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Podatke treba kopirati iz odjeljka I. točke I.1. odgovarajuće obavijesti.</w:t>
      </w:r>
      <w:r w:rsidRPr="00507FB1">
        <w:rPr>
          <w:rFonts w:ascii="Calibri" w:hAnsi="Calibri"/>
        </w:rPr>
        <w:t xml:space="preserve"> U slučaju zajedničke nabave navedite imena svih uključenih naručitelja.</w:t>
      </w:r>
    </w:p>
    <w:p w:rsidR="00D8411D" w:rsidRPr="00507FB1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4">
    <w:p w:rsidR="00D8411D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točke II.1.1. i II.1.3. odgovarajuće obavijesti</w:t>
      </w:r>
    </w:p>
    <w:p w:rsidR="00D8411D" w:rsidRPr="00507FB1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</w:p>
  </w:footnote>
  <w:footnote w:id="5">
    <w:p w:rsidR="00D8411D" w:rsidRPr="00507FB1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točku II.1.1. odgovarajuće obavijesti</w:t>
      </w:r>
    </w:p>
  </w:footnote>
  <w:footnote w:id="6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</w:t>
      </w:r>
      <w:proofErr w:type="spellStart"/>
      <w:r w:rsidRPr="008F236E">
        <w:rPr>
          <w:rStyle w:val="DeltaViewInsertion"/>
          <w:b w:val="0"/>
          <w:i w:val="0"/>
        </w:rPr>
        <w:t>mikropoduzeća</w:t>
      </w:r>
      <w:proofErr w:type="spellEnd"/>
      <w:r w:rsidRPr="008F236E">
        <w:rPr>
          <w:rStyle w:val="DeltaViewInsertion"/>
          <w:b w:val="0"/>
          <w:i w:val="0"/>
        </w:rPr>
        <w:t xml:space="preserve">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proofErr w:type="spellStart"/>
      <w:r w:rsidRPr="008F236E">
        <w:rPr>
          <w:rStyle w:val="DeltaViewInsertion"/>
          <w:i w:val="0"/>
        </w:rPr>
        <w:t>Mikropoduzeća</w:t>
      </w:r>
      <w:proofErr w:type="spellEnd"/>
      <w:r w:rsidRPr="008F236E">
        <w:rPr>
          <w:rStyle w:val="DeltaViewInsertion"/>
          <w:i w:val="0"/>
        </w:rPr>
        <w:t>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 xml:space="preserve">Srednja poduzeća, poduzeća koja nisu ni </w:t>
      </w:r>
      <w:proofErr w:type="spellStart"/>
      <w:r w:rsidRPr="008F236E">
        <w:rPr>
          <w:rStyle w:val="DeltaViewInsertion"/>
          <w:i w:val="0"/>
        </w:rPr>
        <w:t>mikropoduzeća</w:t>
      </w:r>
      <w:proofErr w:type="spellEnd"/>
      <w:r w:rsidRPr="008F236E">
        <w:rPr>
          <w:rStyle w:val="DeltaViewInsertion"/>
          <w:i w:val="0"/>
        </w:rPr>
        <w:t xml:space="preserve">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Vidjeti obavijest o nadmetanju, točku III.1.5.</w:t>
      </w:r>
    </w:p>
  </w:footnote>
  <w:footnote w:id="9">
    <w:p w:rsidR="00D8411D" w:rsidRPr="00F74DE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Tj. njegov je glavni cilj socijalna i profesionalna integracija</w:t>
      </w:r>
      <w:r>
        <w:t xml:space="preserve"> osoba s invaliditetom ili </w:t>
      </w:r>
      <w:bookmarkStart w:id="0" w:name="_DV_C939"/>
      <w:r>
        <w:t>osoba</w:t>
      </w:r>
      <w:bookmarkEnd w:id="0"/>
      <w:r>
        <w:t xml:space="preserve"> u nepovoljnom položaju.</w:t>
      </w:r>
    </w:p>
  </w:footnote>
  <w:footnote w:id="10">
    <w:p w:rsidR="00D8411D" w:rsidRPr="00740F49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</w:r>
      <w:r>
        <w:t>Ako postoje, upućivanja i klasifikacija navedeni su u potvrdi.</w:t>
      </w:r>
    </w:p>
  </w:footnote>
  <w:footnote w:id="11">
    <w:p w:rsidR="00D8411D" w:rsidRPr="001A2A2A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</w:r>
      <w:r>
        <w:t>Posebno kao dio skupine, konzorcija, zajedničkog pothvata ili sličnog.</w:t>
      </w:r>
    </w:p>
  </w:footnote>
  <w:footnote w:id="12">
    <w:p w:rsidR="00D8411D" w:rsidRPr="00751AB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</w:r>
      <w:r>
        <w:t>Npr. za tehnička tijela uključena u kontrolu kvalitete: dio IV., odjeljak C, točka 3.</w:t>
      </w:r>
    </w:p>
  </w:footnote>
  <w:footnote w:id="13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smislu članka 1. Konvencije o zaštiti financijskih interesa Europskih zajednica (SL C 316, 27.11.1995., str. 48.).</w:t>
      </w:r>
    </w:p>
  </w:footnote>
  <w:footnote w:id="16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Ponovite onoliko puta koliko je potrebno.</w:t>
      </w:r>
    </w:p>
  </w:footnote>
  <w:footnote w:id="21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Ponovite onoliko puta koliko je potrebno.</w:t>
      </w:r>
    </w:p>
  </w:footnote>
  <w:footnote w:id="22">
    <w:p w:rsidR="00D8411D" w:rsidRPr="008F236E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nacionalnim odredbama o provedbi članka 57. stavka 6. Direktive 2014/24/EU.</w:t>
      </w:r>
    </w:p>
  </w:footnote>
  <w:footnote w:id="23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Uzimajući u obzir prirodu počinjenih zločina (jednokratan, ponovljen, </w:t>
      </w:r>
      <w:proofErr w:type="spellStart"/>
      <w:r w:rsidRPr="008F236E">
        <w:t>sustavan..</w:t>
      </w:r>
      <w:proofErr w:type="spellEnd"/>
      <w:r w:rsidRPr="008F236E">
        <w:t>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Vidjeti članak 57. stavak 4. Direktive 2014/24/EU.</w:t>
      </w:r>
    </w:p>
  </w:footnote>
  <w:footnote w:id="26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D8411D" w:rsidRPr="00666429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66429">
        <w:rPr>
          <w:lang w:val="pl-PL"/>
        </w:rPr>
        <w:t>Ponovite onoliko puta koliko je potrebno.</w:t>
      </w:r>
    </w:p>
  </w:footnote>
  <w:footnote w:id="32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D8411D" w:rsidRPr="00666429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</w:r>
      <w:r w:rsidRPr="006F6304">
        <w:t>Samo ako je dopušteno u odgovarajućoj obavijesti ili dokumentaciji o nabavi.</w:t>
      </w:r>
    </w:p>
  </w:footnote>
  <w:footnote w:id="34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Npr. omjer između imovine i obveza.</w:t>
      </w:r>
    </w:p>
  </w:footnote>
  <w:footnote w:id="36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Npr. omjer između imovine i obveza.</w:t>
      </w:r>
    </w:p>
  </w:footnote>
  <w:footnote w:id="37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38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Kontrolu provodi javni naručitelj ili je u njegovo ime provodi službeno nadležno tijelo države u kojoj dobavljač ili pružatelj usluge ima poslovni </w:t>
      </w:r>
      <w:proofErr w:type="spellStart"/>
      <w:r w:rsidRPr="006F6304">
        <w:t>nastan</w:t>
      </w:r>
      <w:proofErr w:type="spellEnd"/>
      <w:r w:rsidRPr="006F6304">
        <w:t>, ako na to pristane.</w:t>
      </w:r>
    </w:p>
  </w:footnote>
  <w:footnote w:id="43">
    <w:p w:rsidR="00D8411D" w:rsidRPr="00D95BA7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</w:t>
      </w:r>
      <w:proofErr w:type="spellStart"/>
      <w:r w:rsidRPr="006F6304">
        <w:t>podugovarateljima</w:t>
      </w:r>
      <w:proofErr w:type="spellEnd"/>
      <w:r w:rsidRPr="006F6304">
        <w:t xml:space="preserve"> </w:t>
      </w:r>
      <w:r w:rsidRPr="006F6304">
        <w:rPr>
          <w:b/>
          <w:u w:val="single"/>
        </w:rPr>
        <w:t>i</w:t>
      </w:r>
      <w:r w:rsidRPr="006F6304">
        <w:t xml:space="preserve"> oslanja se na sposobnost </w:t>
      </w:r>
      <w:proofErr w:type="spellStart"/>
      <w:r w:rsidRPr="006F6304">
        <w:t>podugovaratelja</w:t>
      </w:r>
      <w:proofErr w:type="spellEnd"/>
      <w:r w:rsidRPr="006F6304">
        <w:t xml:space="preserve"> za izvršenje tog dijela, treba ispuniti zaseban ESPD za te </w:t>
      </w:r>
      <w:proofErr w:type="spellStart"/>
      <w:r w:rsidRPr="006F6304">
        <w:t>podugovaratelje</w:t>
      </w:r>
      <w:proofErr w:type="spellEnd"/>
      <w:r w:rsidRPr="006F6304">
        <w:t>. Vidjeti dio II., odjeljak C iznad.</w:t>
      </w:r>
    </w:p>
  </w:footnote>
  <w:footnote w:id="44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46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47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D8411D" w:rsidRPr="006F6304" w:rsidRDefault="00D8411D" w:rsidP="00D8411D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1D"/>
    <w:rsid w:val="00020E79"/>
    <w:rsid w:val="001B1D5B"/>
    <w:rsid w:val="00BC2872"/>
    <w:rsid w:val="00D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1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D8411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8411D"/>
    <w:rPr>
      <w:rFonts w:eastAsia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D8411D"/>
    <w:rPr>
      <w:vertAlign w:val="superscript"/>
    </w:rPr>
  </w:style>
  <w:style w:type="character" w:customStyle="1" w:styleId="DeltaViewInsertion">
    <w:name w:val="DeltaView Insertion"/>
    <w:rsid w:val="00D8411D"/>
    <w:rPr>
      <w:b/>
      <w:i/>
      <w:spacing w:val="0"/>
    </w:rPr>
  </w:style>
  <w:style w:type="paragraph" w:customStyle="1" w:styleId="Tiret0">
    <w:name w:val="Tiret 0"/>
    <w:basedOn w:val="Normal"/>
    <w:rsid w:val="00D8411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D8411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D8411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D8411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D8411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D8411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1D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D8411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8411D"/>
    <w:rPr>
      <w:rFonts w:eastAsia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D8411D"/>
    <w:rPr>
      <w:vertAlign w:val="superscript"/>
    </w:rPr>
  </w:style>
  <w:style w:type="character" w:customStyle="1" w:styleId="DeltaViewInsertion">
    <w:name w:val="DeltaView Insertion"/>
    <w:rsid w:val="00D8411D"/>
    <w:rPr>
      <w:b/>
      <w:i/>
      <w:spacing w:val="0"/>
    </w:rPr>
  </w:style>
  <w:style w:type="paragraph" w:customStyle="1" w:styleId="Tiret0">
    <w:name w:val="Tiret 0"/>
    <w:basedOn w:val="Normal"/>
    <w:rsid w:val="00D8411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D8411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D8411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D8411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D8411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D8411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2017-10-11T12:21:00Z</dcterms:created>
  <dcterms:modified xsi:type="dcterms:W3CDTF">2017-10-11T12:22:00Z</dcterms:modified>
</cp:coreProperties>
</file>